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92DDC" w14:textId="4AEB0818" w:rsidR="009C3636" w:rsidRPr="009C3636" w:rsidRDefault="009C3636" w:rsidP="009C3636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36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2</w:t>
      </w:r>
    </w:p>
    <w:p w14:paraId="0D514B0F" w14:textId="77777777" w:rsidR="009C3636" w:rsidRPr="009C3636" w:rsidRDefault="009C3636" w:rsidP="009C363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636">
        <w:rPr>
          <w:rFonts w:ascii="Times New Roman" w:hAnsi="Times New Roman" w:cs="Times New Roman"/>
          <w:sz w:val="24"/>
          <w:szCs w:val="24"/>
        </w:rPr>
        <w:t>к Положению о Конкурсе инновационных продуктов</w:t>
      </w:r>
    </w:p>
    <w:p w14:paraId="02B934ED" w14:textId="77777777" w:rsidR="009C3636" w:rsidRPr="009C3636" w:rsidRDefault="009C3636" w:rsidP="009C363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3636">
        <w:rPr>
          <w:rFonts w:ascii="Times New Roman" w:hAnsi="Times New Roman" w:cs="Times New Roman"/>
          <w:b/>
          <w:bCs/>
          <w:sz w:val="24"/>
          <w:szCs w:val="24"/>
        </w:rPr>
        <w:t>Регистрационная форма для участия в Конкурсе инновационных продуктов</w:t>
      </w:r>
    </w:p>
    <w:p w14:paraId="7B16E58A" w14:textId="75305A6D" w:rsidR="00705D3F" w:rsidRPr="009C3636" w:rsidRDefault="009C3636" w:rsidP="005604F2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C3636">
        <w:rPr>
          <w:rFonts w:ascii="Times New Roman" w:hAnsi="Times New Roman" w:cs="Times New Roman"/>
          <w:sz w:val="24"/>
          <w:szCs w:val="24"/>
          <w:u w:val="single"/>
        </w:rPr>
        <w:t>Информация об образовательной организации-участнике Конкурса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2F55F212" w14:textId="77777777" w:rsidR="00551CD8" w:rsidRDefault="007A382F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382F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>
        <w:rPr>
          <w:rFonts w:ascii="Times New Roman" w:hAnsi="Times New Roman" w:cs="Times New Roman"/>
          <w:sz w:val="24"/>
          <w:szCs w:val="24"/>
        </w:rPr>
        <w:t xml:space="preserve">Бюджетное Дошкольное Образовательное Учреждение детский сад </w:t>
      </w:r>
      <w:r w:rsidR="00551C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966C6" w14:textId="0FBBB686" w:rsidR="009C3636" w:rsidRDefault="007A382F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45CDD">
        <w:rPr>
          <w:rFonts w:ascii="Times New Roman" w:hAnsi="Times New Roman" w:cs="Times New Roman"/>
          <w:sz w:val="24"/>
          <w:szCs w:val="24"/>
        </w:rPr>
        <w:t xml:space="preserve">53 </w:t>
      </w:r>
      <w:r>
        <w:rPr>
          <w:rFonts w:ascii="Times New Roman" w:hAnsi="Times New Roman" w:cs="Times New Roman"/>
          <w:sz w:val="24"/>
          <w:szCs w:val="24"/>
        </w:rPr>
        <w:t xml:space="preserve"> Петроградского района Санкт-Петербурга</w:t>
      </w:r>
    </w:p>
    <w:p w14:paraId="6B8BEB9D" w14:textId="2C4B66E1" w:rsidR="007A382F" w:rsidRDefault="007A382F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заведующий </w:t>
      </w:r>
      <w:r w:rsidR="00E45CDD">
        <w:rPr>
          <w:rFonts w:ascii="Times New Roman" w:hAnsi="Times New Roman" w:cs="Times New Roman"/>
          <w:sz w:val="24"/>
          <w:szCs w:val="24"/>
        </w:rPr>
        <w:t>Кремнева Марьяна Станиславовна</w:t>
      </w:r>
    </w:p>
    <w:p w14:paraId="4C808854" w14:textId="1380932A" w:rsidR="007A382F" w:rsidRDefault="007A382F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телефон</w:t>
      </w:r>
      <w:r w:rsidR="00EC6D10">
        <w:rPr>
          <w:rFonts w:ascii="Times New Roman" w:hAnsi="Times New Roman" w:cs="Times New Roman"/>
          <w:sz w:val="24"/>
          <w:szCs w:val="24"/>
        </w:rPr>
        <w:t xml:space="preserve">: 8(812) </w:t>
      </w:r>
      <w:r w:rsidR="00E45CDD">
        <w:t>232-06-69</w:t>
      </w:r>
      <w:r w:rsidR="00EC6D10">
        <w:rPr>
          <w:rFonts w:ascii="Times New Roman" w:hAnsi="Times New Roman" w:cs="Times New Roman"/>
          <w:sz w:val="24"/>
          <w:szCs w:val="24"/>
        </w:rPr>
        <w:t xml:space="preserve">246-40-22; </w:t>
      </w:r>
    </w:p>
    <w:p w14:paraId="2DAF294E" w14:textId="0441C599" w:rsidR="00E45CDD" w:rsidRDefault="007A382F" w:rsidP="00E45CDD">
      <w:pPr>
        <w:pStyle w:val="a3"/>
        <w:spacing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="00551CD8" w:rsidRPr="003A6CE7">
          <w:rPr>
            <w:rStyle w:val="a4"/>
          </w:rPr>
          <w:t>detsad53petr@gmail.com</w:t>
        </w:r>
      </w:hyperlink>
      <w:r w:rsidR="00551CD8">
        <w:t xml:space="preserve"> </w:t>
      </w:r>
    </w:p>
    <w:p w14:paraId="0B00C4B9" w14:textId="5BF7A502" w:rsidR="00E45CDD" w:rsidRDefault="00E45CDD" w:rsidP="00E45CDD">
      <w:pPr>
        <w:pStyle w:val="a3"/>
        <w:spacing w:after="0" w:line="276" w:lineRule="auto"/>
        <w:jc w:val="both"/>
      </w:pPr>
      <w:r>
        <w:t xml:space="preserve">- </w:t>
      </w:r>
      <w:hyperlink r:id="rId8" w:history="1">
        <w:r w:rsidR="00551CD8" w:rsidRPr="003A6CE7">
          <w:rPr>
            <w:rStyle w:val="a4"/>
          </w:rPr>
          <w:t>http://ds53.pe</w:t>
        </w:r>
        <w:r w:rsidR="00551CD8" w:rsidRPr="003A6CE7">
          <w:rPr>
            <w:rStyle w:val="a4"/>
          </w:rPr>
          <w:t>t</w:t>
        </w:r>
        <w:r w:rsidR="00551CD8" w:rsidRPr="003A6CE7">
          <w:rPr>
            <w:rStyle w:val="a4"/>
          </w:rPr>
          <w:t>er</w:t>
        </w:r>
        <w:r w:rsidR="00551CD8" w:rsidRPr="003A6CE7">
          <w:rPr>
            <w:rStyle w:val="a4"/>
          </w:rPr>
          <w:t>s</w:t>
        </w:r>
        <w:r w:rsidR="00551CD8" w:rsidRPr="003A6CE7">
          <w:rPr>
            <w:rStyle w:val="a4"/>
          </w:rPr>
          <w:t>burgedu.ru</w:t>
        </w:r>
      </w:hyperlink>
      <w:r w:rsidR="00551CD8">
        <w:t xml:space="preserve"> </w:t>
      </w:r>
    </w:p>
    <w:p w14:paraId="41E4286C" w14:textId="378794EC" w:rsidR="0004738D" w:rsidRPr="007A382F" w:rsidRDefault="007A382F" w:rsidP="00E45CDD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4738D" w:rsidRPr="007A382F">
        <w:rPr>
          <w:rFonts w:ascii="Times New Roman" w:hAnsi="Times New Roman" w:cs="Times New Roman"/>
          <w:sz w:val="24"/>
          <w:szCs w:val="24"/>
        </w:rPr>
        <w:t>Информация о форме инновационной деятельности, осуществляемой образовательной</w:t>
      </w:r>
      <w:r w:rsidR="0004738D">
        <w:rPr>
          <w:rFonts w:ascii="Times New Roman" w:hAnsi="Times New Roman" w:cs="Times New Roman"/>
          <w:sz w:val="24"/>
          <w:szCs w:val="24"/>
        </w:rPr>
        <w:t xml:space="preserve"> </w:t>
      </w:r>
      <w:r w:rsidR="0004738D" w:rsidRPr="007A382F">
        <w:rPr>
          <w:rFonts w:ascii="Times New Roman" w:hAnsi="Times New Roman" w:cs="Times New Roman"/>
          <w:sz w:val="24"/>
          <w:szCs w:val="24"/>
        </w:rPr>
        <w:t>организацией, в результате которой создан инновационный продукт, предъявляемый на</w:t>
      </w:r>
      <w:r w:rsidR="0004738D">
        <w:rPr>
          <w:rFonts w:ascii="Times New Roman" w:hAnsi="Times New Roman" w:cs="Times New Roman"/>
          <w:sz w:val="24"/>
          <w:szCs w:val="24"/>
        </w:rPr>
        <w:t xml:space="preserve"> </w:t>
      </w:r>
      <w:r w:rsidR="0004738D" w:rsidRPr="007A382F">
        <w:rPr>
          <w:rFonts w:ascii="Times New Roman" w:hAnsi="Times New Roman" w:cs="Times New Roman"/>
          <w:sz w:val="24"/>
          <w:szCs w:val="24"/>
        </w:rPr>
        <w:t>Конкурс:</w:t>
      </w:r>
    </w:p>
    <w:p w14:paraId="7C9773FB" w14:textId="583F3280" w:rsidR="007A382F" w:rsidRPr="007A382F" w:rsidRDefault="00FB0ACA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Государственному бюджетному дошкольному образовательному учреждению</w:t>
      </w:r>
      <w:r w:rsidR="0004738D" w:rsidRPr="0004738D">
        <w:rPr>
          <w:rFonts w:ascii="Times New Roman" w:hAnsi="Times New Roman" w:cs="Times New Roman"/>
          <w:sz w:val="24"/>
          <w:szCs w:val="24"/>
        </w:rPr>
        <w:t xml:space="preserve"> детский сад № </w:t>
      </w:r>
      <w:r w:rsidR="00E45CDD">
        <w:rPr>
          <w:rFonts w:ascii="Times New Roman" w:hAnsi="Times New Roman" w:cs="Times New Roman"/>
          <w:sz w:val="24"/>
          <w:szCs w:val="24"/>
        </w:rPr>
        <w:t xml:space="preserve">53 </w:t>
      </w:r>
      <w:r w:rsidR="0004738D" w:rsidRPr="0004738D">
        <w:rPr>
          <w:rFonts w:ascii="Times New Roman" w:hAnsi="Times New Roman" w:cs="Times New Roman"/>
          <w:sz w:val="24"/>
          <w:szCs w:val="24"/>
        </w:rPr>
        <w:t xml:space="preserve"> Петроградского района Санкт-Петербурга присвоен статус лаборатории образовательных инноваций на основании распоряжения администрации Петроградского района об организации инновационной деятельности в системе образования Петроградского района Санкт-Петербурга в </w:t>
      </w:r>
      <w:r w:rsidR="00E45CDD">
        <w:rPr>
          <w:rFonts w:ascii="Times New Roman" w:hAnsi="Times New Roman" w:cs="Times New Roman"/>
          <w:sz w:val="24"/>
          <w:szCs w:val="24"/>
        </w:rPr>
        <w:t xml:space="preserve">2018- </w:t>
      </w:r>
      <w:r w:rsidR="0004738D" w:rsidRPr="0004738D">
        <w:rPr>
          <w:rFonts w:ascii="Times New Roman" w:hAnsi="Times New Roman" w:cs="Times New Roman"/>
          <w:sz w:val="24"/>
          <w:szCs w:val="24"/>
        </w:rPr>
        <w:t xml:space="preserve">2019 учебном году </w:t>
      </w:r>
      <w:r w:rsidR="00E45CDD" w:rsidRPr="00E45CDD">
        <w:rPr>
          <w:rFonts w:ascii="Times New Roman" w:hAnsi="Times New Roman" w:cs="Times New Roman"/>
          <w:sz w:val="24"/>
          <w:szCs w:val="24"/>
        </w:rPr>
        <w:t xml:space="preserve">от 19.06.2018 г. № 2007-р (пункт 5.12) </w:t>
      </w:r>
      <w:r w:rsidR="0004738D" w:rsidRPr="0004738D">
        <w:rPr>
          <w:rFonts w:ascii="Times New Roman" w:hAnsi="Times New Roman" w:cs="Times New Roman"/>
          <w:sz w:val="24"/>
          <w:szCs w:val="24"/>
        </w:rPr>
        <w:t>по теме: «</w:t>
      </w:r>
      <w:r w:rsidR="00E45CDD" w:rsidRPr="00E45CDD">
        <w:rPr>
          <w:rFonts w:ascii="Times New Roman" w:hAnsi="Times New Roman" w:cs="Times New Roman"/>
          <w:sz w:val="24"/>
          <w:szCs w:val="24"/>
        </w:rPr>
        <w:t>Развивающее оценивание как технология повышения качества образовательной деятельности в ДОУ</w:t>
      </w:r>
      <w:r w:rsidR="0004738D" w:rsidRPr="0004738D">
        <w:rPr>
          <w:rFonts w:ascii="Times New Roman" w:hAnsi="Times New Roman" w:cs="Times New Roman"/>
          <w:sz w:val="24"/>
          <w:szCs w:val="24"/>
        </w:rPr>
        <w:t>» на срок с 01.01.2019 по 31.12.2021.</w:t>
      </w:r>
      <w:r w:rsidR="000473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D4416" w14:textId="77777777" w:rsidR="00E45CDD" w:rsidRPr="00E45CDD" w:rsidRDefault="0004738D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20EEE">
        <w:rPr>
          <w:rFonts w:ascii="Times New Roman" w:hAnsi="Times New Roman" w:cs="Times New Roman"/>
          <w:sz w:val="24"/>
          <w:szCs w:val="24"/>
        </w:rPr>
        <w:t xml:space="preserve">в 2020 году на районном конкурсе инновационных продуктов был представлен продукт </w:t>
      </w:r>
      <w:r w:rsidR="00E45CDD" w:rsidRPr="00E45CDD">
        <w:rPr>
          <w:rFonts w:ascii="Times New Roman" w:hAnsi="Times New Roman" w:cs="Times New Roman"/>
          <w:sz w:val="24"/>
          <w:szCs w:val="24"/>
        </w:rPr>
        <w:t>Методические материалы и рекомендации по теме:</w:t>
      </w:r>
    </w:p>
    <w:p w14:paraId="1CC52E2A" w14:textId="59CE2120" w:rsidR="0004738D" w:rsidRPr="00220EEE" w:rsidRDefault="00E45CDD" w:rsidP="00E45CDD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E45CDD">
        <w:rPr>
          <w:rFonts w:ascii="Times New Roman" w:hAnsi="Times New Roman" w:cs="Times New Roman"/>
          <w:sz w:val="24"/>
          <w:szCs w:val="24"/>
        </w:rPr>
        <w:t>ормирование критичности мышления у старших дошкольников в процессе познавательного и речевого развития</w:t>
      </w:r>
      <w:r w:rsidRPr="00E45CDD">
        <w:rPr>
          <w:rFonts w:ascii="Times New Roman" w:hAnsi="Times New Roman" w:cs="Times New Roman"/>
          <w:sz w:val="24"/>
          <w:szCs w:val="24"/>
        </w:rPr>
        <w:t>»</w:t>
      </w:r>
      <w:r w:rsidR="00220EEE">
        <w:rPr>
          <w:rFonts w:ascii="Times New Roman" w:hAnsi="Times New Roman" w:cs="Times New Roman"/>
          <w:sz w:val="24"/>
          <w:szCs w:val="24"/>
        </w:rPr>
        <w:t xml:space="preserve">, занявший </w:t>
      </w:r>
      <w:r w:rsidR="00220EE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730C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20EEE">
        <w:rPr>
          <w:rFonts w:ascii="Times New Roman" w:hAnsi="Times New Roman" w:cs="Times New Roman"/>
          <w:sz w:val="24"/>
          <w:szCs w:val="24"/>
        </w:rPr>
        <w:t xml:space="preserve"> место в номинации «</w:t>
      </w:r>
      <w:r w:rsidR="00EE3D68">
        <w:rPr>
          <w:rFonts w:ascii="Times New Roman" w:hAnsi="Times New Roman" w:cs="Times New Roman"/>
          <w:sz w:val="24"/>
          <w:szCs w:val="24"/>
        </w:rPr>
        <w:t>Образовательная деятельность</w:t>
      </w:r>
      <w:r w:rsidR="00220EEE">
        <w:rPr>
          <w:rFonts w:ascii="Times New Roman" w:hAnsi="Times New Roman" w:cs="Times New Roman"/>
          <w:sz w:val="24"/>
          <w:szCs w:val="24"/>
        </w:rPr>
        <w:t>»</w:t>
      </w:r>
    </w:p>
    <w:p w14:paraId="36E24791" w14:textId="3BDAA6D5" w:rsidR="007A382F" w:rsidRDefault="005E7CAC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E7CAC">
        <w:rPr>
          <w:rFonts w:ascii="Times New Roman" w:hAnsi="Times New Roman" w:cs="Times New Roman"/>
          <w:sz w:val="24"/>
          <w:szCs w:val="24"/>
        </w:rPr>
        <w:t>«</w:t>
      </w:r>
      <w:r w:rsidR="00E45CDD" w:rsidRPr="00E45CDD">
        <w:rPr>
          <w:rFonts w:ascii="Times New Roman" w:hAnsi="Times New Roman" w:cs="Times New Roman"/>
          <w:sz w:val="24"/>
          <w:szCs w:val="24"/>
        </w:rPr>
        <w:t>Опыт применения технологии развивающего оценивания в ДОУ для повышения квалификации и профессионального роста педагога</w:t>
      </w:r>
      <w:r w:rsidRPr="005E7CA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CDD">
        <w:rPr>
          <w:rFonts w:ascii="Times New Roman" w:hAnsi="Times New Roman" w:cs="Times New Roman"/>
          <w:sz w:val="24"/>
          <w:szCs w:val="24"/>
        </w:rPr>
        <w:t>с сентября 2020 г.</w:t>
      </w:r>
    </w:p>
    <w:p w14:paraId="6EC0F388" w14:textId="77777777" w:rsidR="00FF08CB" w:rsidRPr="00FF08CB" w:rsidRDefault="00FF08CB" w:rsidP="005604F2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08CB">
        <w:rPr>
          <w:rFonts w:ascii="Times New Roman" w:hAnsi="Times New Roman" w:cs="Times New Roman"/>
          <w:sz w:val="24"/>
          <w:szCs w:val="24"/>
          <w:u w:val="single"/>
        </w:rPr>
        <w:t>Информация об инновационном продукте</w:t>
      </w:r>
    </w:p>
    <w:p w14:paraId="7B4BAE00" w14:textId="62E2C1DF" w:rsidR="00FF08CB" w:rsidRPr="00FF08CB" w:rsidRDefault="00FF08CB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08CB">
        <w:rPr>
          <w:rFonts w:ascii="Times New Roman" w:hAnsi="Times New Roman" w:cs="Times New Roman"/>
          <w:sz w:val="24"/>
          <w:szCs w:val="24"/>
        </w:rPr>
        <w:t>- Наименование инновационного продукта</w:t>
      </w:r>
      <w:r w:rsidR="00220EEE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68540964"/>
      <w:r w:rsidR="00220EEE" w:rsidRPr="00220EEE">
        <w:rPr>
          <w:rFonts w:ascii="Times New Roman" w:hAnsi="Times New Roman" w:cs="Times New Roman"/>
          <w:sz w:val="24"/>
          <w:szCs w:val="24"/>
        </w:rPr>
        <w:t>«</w:t>
      </w:r>
      <w:r w:rsidR="00E45CDD" w:rsidRPr="00E45CDD">
        <w:rPr>
          <w:rFonts w:ascii="Times New Roman" w:hAnsi="Times New Roman" w:cs="Times New Roman"/>
          <w:sz w:val="24"/>
          <w:szCs w:val="24"/>
        </w:rPr>
        <w:t>Опыт применения технологии развивающего оценивания в ДОУ для повышения квалификации и профессионального роста педагога</w:t>
      </w:r>
      <w:r w:rsidR="00220EEE" w:rsidRPr="00220EEE">
        <w:rPr>
          <w:rFonts w:ascii="Times New Roman" w:hAnsi="Times New Roman" w:cs="Times New Roman"/>
          <w:sz w:val="24"/>
          <w:szCs w:val="24"/>
        </w:rPr>
        <w:t>»</w:t>
      </w:r>
      <w:bookmarkEnd w:id="0"/>
    </w:p>
    <w:p w14:paraId="215F311C" w14:textId="1CE858BA" w:rsidR="00FF08CB" w:rsidRDefault="00FF08CB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08CB">
        <w:rPr>
          <w:rFonts w:ascii="Times New Roman" w:hAnsi="Times New Roman" w:cs="Times New Roman"/>
          <w:sz w:val="24"/>
          <w:szCs w:val="24"/>
        </w:rPr>
        <w:t>- Автор/авторский коллектив</w:t>
      </w:r>
      <w:r w:rsidR="00220EEE">
        <w:rPr>
          <w:rFonts w:ascii="Times New Roman" w:hAnsi="Times New Roman" w:cs="Times New Roman"/>
          <w:sz w:val="24"/>
          <w:szCs w:val="24"/>
        </w:rPr>
        <w:t>:</w:t>
      </w:r>
    </w:p>
    <w:p w14:paraId="0C775047" w14:textId="23C09753" w:rsidR="00E45CDD" w:rsidRPr="00E45CDD" w:rsidRDefault="00E45CDD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 xml:space="preserve">Тельнюк Ирина Владимировна, </w:t>
      </w: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  <w:r w:rsidRPr="00E45CDD">
        <w:rPr>
          <w:rFonts w:ascii="Times New Roman" w:hAnsi="Times New Roman" w:cs="Times New Roman"/>
          <w:sz w:val="24"/>
          <w:szCs w:val="24"/>
        </w:rPr>
        <w:t xml:space="preserve">ЛОИ </w:t>
      </w:r>
    </w:p>
    <w:p w14:paraId="584F6DF0" w14:textId="77777777" w:rsidR="00E45CDD" w:rsidRPr="00E45CDD" w:rsidRDefault="00E45CDD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>ГБДОУ детский сад № 53 Петроградского района Санкт-Петербурга</w:t>
      </w:r>
    </w:p>
    <w:p w14:paraId="7A39683A" w14:textId="0C6B5059" w:rsidR="00E45CDD" w:rsidRPr="00E45CDD" w:rsidRDefault="001B221E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>Демченко Наталья Викторов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E45CDD" w:rsidRPr="00E45CDD">
        <w:rPr>
          <w:rFonts w:ascii="Times New Roman" w:hAnsi="Times New Roman" w:cs="Times New Roman"/>
          <w:sz w:val="24"/>
          <w:szCs w:val="24"/>
        </w:rPr>
        <w:t>методист ЛОИ</w:t>
      </w:r>
    </w:p>
    <w:p w14:paraId="07606353" w14:textId="77777777" w:rsidR="00E45CDD" w:rsidRPr="00E45CDD" w:rsidRDefault="00E45CDD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>ГБДОУ детский сад № 53 Петроградского района Санкт-Петербурга</w:t>
      </w:r>
    </w:p>
    <w:p w14:paraId="50A76AE1" w14:textId="01B02702" w:rsidR="001B221E" w:rsidRPr="00E45CDD" w:rsidRDefault="001B221E" w:rsidP="001B221E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CDD">
        <w:rPr>
          <w:rFonts w:ascii="Times New Roman" w:hAnsi="Times New Roman" w:cs="Times New Roman"/>
          <w:sz w:val="24"/>
          <w:szCs w:val="24"/>
        </w:rPr>
        <w:t>Булкина Кристина Игоревна</w:t>
      </w:r>
      <w:r w:rsidR="00E45CDD" w:rsidRPr="00E45CDD">
        <w:rPr>
          <w:rFonts w:ascii="Times New Roman" w:hAnsi="Times New Roman" w:cs="Times New Roman"/>
          <w:sz w:val="24"/>
          <w:szCs w:val="24"/>
        </w:rPr>
        <w:t xml:space="preserve">, </w:t>
      </w:r>
      <w:r w:rsidR="00F3614B" w:rsidRPr="00E45CDD">
        <w:rPr>
          <w:rFonts w:ascii="Times New Roman" w:hAnsi="Times New Roman" w:cs="Times New Roman"/>
          <w:sz w:val="24"/>
          <w:szCs w:val="24"/>
        </w:rPr>
        <w:t>методист ЛОИ</w:t>
      </w:r>
      <w:r w:rsidRPr="001B221E">
        <w:rPr>
          <w:rFonts w:ascii="Times New Roman" w:hAnsi="Times New Roman" w:cs="Times New Roman"/>
          <w:sz w:val="24"/>
          <w:szCs w:val="24"/>
        </w:rPr>
        <w:t xml:space="preserve"> </w:t>
      </w:r>
      <w:r w:rsidRPr="00E45CDD">
        <w:rPr>
          <w:rFonts w:ascii="Times New Roman" w:hAnsi="Times New Roman" w:cs="Times New Roman"/>
          <w:sz w:val="24"/>
          <w:szCs w:val="24"/>
        </w:rPr>
        <w:t>ГБДОУ детский сад № 53 Петроградского района Санкт-Петербурга</w:t>
      </w:r>
    </w:p>
    <w:p w14:paraId="17CF0A26" w14:textId="41BC0A96" w:rsidR="00E45CDD" w:rsidRPr="00E45CDD" w:rsidRDefault="00E45CDD" w:rsidP="00E45CDD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C80BE" w14:textId="5BEBC36E" w:rsidR="00FF08CB" w:rsidRDefault="00FF08CB" w:rsidP="005604F2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F08CB">
        <w:rPr>
          <w:rFonts w:ascii="Times New Roman" w:hAnsi="Times New Roman" w:cs="Times New Roman"/>
          <w:sz w:val="24"/>
          <w:szCs w:val="24"/>
        </w:rPr>
        <w:t>- Форма инновационного продукта</w:t>
      </w:r>
    </w:p>
    <w:tbl>
      <w:tblPr>
        <w:tblW w:w="8280" w:type="dxa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4"/>
        <w:gridCol w:w="1296"/>
      </w:tblGrid>
      <w:tr w:rsidR="00FF08CB" w:rsidRPr="00E340DD" w14:paraId="7BA0B0FC" w14:textId="77777777" w:rsidTr="000A3C43">
        <w:tc>
          <w:tcPr>
            <w:tcW w:w="7664" w:type="dxa"/>
          </w:tcPr>
          <w:p w14:paraId="12C877E4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Учебное пособие</w:t>
            </w:r>
          </w:p>
        </w:tc>
        <w:tc>
          <w:tcPr>
            <w:tcW w:w="616" w:type="dxa"/>
          </w:tcPr>
          <w:p w14:paraId="2FAC2F56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077D8FBD" w14:textId="77777777" w:rsidTr="000A3C43">
        <w:tc>
          <w:tcPr>
            <w:tcW w:w="7664" w:type="dxa"/>
          </w:tcPr>
          <w:p w14:paraId="5EB29CF8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Методическое пособие</w:t>
            </w:r>
          </w:p>
        </w:tc>
        <w:tc>
          <w:tcPr>
            <w:tcW w:w="616" w:type="dxa"/>
          </w:tcPr>
          <w:p w14:paraId="053CC5D1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3E7EC191" w14:textId="77777777" w:rsidTr="000A3C43">
        <w:tc>
          <w:tcPr>
            <w:tcW w:w="7664" w:type="dxa"/>
          </w:tcPr>
          <w:p w14:paraId="76FFEA99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Учебно-методическое пособие </w:t>
            </w:r>
          </w:p>
        </w:tc>
        <w:tc>
          <w:tcPr>
            <w:tcW w:w="616" w:type="dxa"/>
          </w:tcPr>
          <w:p w14:paraId="52D7DE7A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F439F8" w14:paraId="5E969A8E" w14:textId="77777777" w:rsidTr="000A3C43">
        <w:tc>
          <w:tcPr>
            <w:tcW w:w="7664" w:type="dxa"/>
          </w:tcPr>
          <w:p w14:paraId="1FD4A9F3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Методические материалы, рекомендации</w:t>
            </w:r>
          </w:p>
        </w:tc>
        <w:tc>
          <w:tcPr>
            <w:tcW w:w="616" w:type="dxa"/>
          </w:tcPr>
          <w:p w14:paraId="3C8893B0" w14:textId="5C1FB161" w:rsidR="00FF08CB" w:rsidRPr="00F439F8" w:rsidRDefault="00FF08CB" w:rsidP="005604F2">
            <w:pPr>
              <w:tabs>
                <w:tab w:val="left" w:pos="648"/>
              </w:tabs>
              <w:spacing w:after="0" w:line="276" w:lineRule="auto"/>
              <w:ind w:right="-17" w:firstLine="704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2300D6A9" w14:textId="77777777" w:rsidTr="000A3C43">
        <w:tc>
          <w:tcPr>
            <w:tcW w:w="7664" w:type="dxa"/>
          </w:tcPr>
          <w:p w14:paraId="52B42EB3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Учебно-методический комплект (комплекс)</w:t>
            </w:r>
          </w:p>
        </w:tc>
        <w:tc>
          <w:tcPr>
            <w:tcW w:w="616" w:type="dxa"/>
          </w:tcPr>
          <w:p w14:paraId="65705F31" w14:textId="77777777" w:rsidR="00FF08CB" w:rsidRPr="00E340DD" w:rsidRDefault="00FF08CB" w:rsidP="005604F2">
            <w:pPr>
              <w:spacing w:after="0" w:line="276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7ED31EEE" w14:textId="77777777" w:rsidTr="000A3C43">
        <w:tc>
          <w:tcPr>
            <w:tcW w:w="7664" w:type="dxa"/>
          </w:tcPr>
          <w:p w14:paraId="7237CE89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Программа</w:t>
            </w:r>
          </w:p>
        </w:tc>
        <w:tc>
          <w:tcPr>
            <w:tcW w:w="616" w:type="dxa"/>
          </w:tcPr>
          <w:p w14:paraId="61FB4000" w14:textId="1C82D1A0" w:rsidR="00FF08CB" w:rsidRPr="00E340DD" w:rsidRDefault="00E45CDD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да</w:t>
            </w:r>
          </w:p>
        </w:tc>
      </w:tr>
      <w:tr w:rsidR="00FF08CB" w:rsidRPr="00E340DD" w14:paraId="7CFCC253" w14:textId="77777777" w:rsidTr="000A3C43">
        <w:tc>
          <w:tcPr>
            <w:tcW w:w="7664" w:type="dxa"/>
          </w:tcPr>
          <w:p w14:paraId="045695FD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Технология</w:t>
            </w:r>
          </w:p>
        </w:tc>
        <w:tc>
          <w:tcPr>
            <w:tcW w:w="616" w:type="dxa"/>
          </w:tcPr>
          <w:p w14:paraId="08C4B267" w14:textId="7A11004D" w:rsidR="00FF08CB" w:rsidRPr="00E340DD" w:rsidRDefault="00FB0ACA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да</w:t>
            </w:r>
          </w:p>
        </w:tc>
      </w:tr>
      <w:tr w:rsidR="00FF08CB" w:rsidRPr="00E340DD" w14:paraId="12E9D75B" w14:textId="77777777" w:rsidTr="000A3C43">
        <w:tc>
          <w:tcPr>
            <w:tcW w:w="7664" w:type="dxa"/>
          </w:tcPr>
          <w:p w14:paraId="07B7F11A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Модель</w:t>
            </w:r>
          </w:p>
        </w:tc>
        <w:tc>
          <w:tcPr>
            <w:tcW w:w="616" w:type="dxa"/>
          </w:tcPr>
          <w:p w14:paraId="36A92B2B" w14:textId="67AD2FD6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72291C32" w14:textId="77777777" w:rsidTr="000A3C43">
        <w:tc>
          <w:tcPr>
            <w:tcW w:w="7664" w:type="dxa"/>
          </w:tcPr>
          <w:p w14:paraId="2FF78385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Цифровой или медиа ресурс</w:t>
            </w:r>
          </w:p>
        </w:tc>
        <w:tc>
          <w:tcPr>
            <w:tcW w:w="616" w:type="dxa"/>
          </w:tcPr>
          <w:p w14:paraId="457D4767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50CD6662" w14:textId="77777777" w:rsidTr="000A3C43">
        <w:tc>
          <w:tcPr>
            <w:tcW w:w="7664" w:type="dxa"/>
          </w:tcPr>
          <w:p w14:paraId="2E2BABF1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Программное обеспечение</w:t>
            </w:r>
          </w:p>
        </w:tc>
        <w:tc>
          <w:tcPr>
            <w:tcW w:w="616" w:type="dxa"/>
          </w:tcPr>
          <w:p w14:paraId="5C70071A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472D3310" w14:textId="77777777" w:rsidTr="000A3C43">
        <w:tc>
          <w:tcPr>
            <w:tcW w:w="7664" w:type="dxa"/>
          </w:tcPr>
          <w:p w14:paraId="72DD93B1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Диагностические, контрольно-измерительные материалы</w:t>
            </w:r>
          </w:p>
        </w:tc>
        <w:tc>
          <w:tcPr>
            <w:tcW w:w="616" w:type="dxa"/>
          </w:tcPr>
          <w:p w14:paraId="3977E231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FF08CB" w:rsidRPr="00E340DD" w14:paraId="6B8D134B" w14:textId="77777777" w:rsidTr="000A3C43">
        <w:tc>
          <w:tcPr>
            <w:tcW w:w="7664" w:type="dxa"/>
          </w:tcPr>
          <w:p w14:paraId="2C0CCEAC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Иное (указать, что)</w:t>
            </w:r>
          </w:p>
        </w:tc>
        <w:tc>
          <w:tcPr>
            <w:tcW w:w="616" w:type="dxa"/>
          </w:tcPr>
          <w:p w14:paraId="02615882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1E2A1A90" w14:textId="77699CB3" w:rsidR="00FF08CB" w:rsidRDefault="00FF08CB" w:rsidP="005604F2">
      <w:pPr>
        <w:spacing w:after="0" w:line="276" w:lineRule="auto"/>
        <w:ind w:left="142" w:firstLine="70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- Тематика инновационного продукта</w:t>
      </w:r>
      <w:r w:rsidRPr="00E340DD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2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</w:p>
    <w:p w14:paraId="29AD8886" w14:textId="44459F06" w:rsidR="00FF08CB" w:rsidRPr="00E340DD" w:rsidRDefault="00FF08CB" w:rsidP="005604F2">
      <w:pPr>
        <w:spacing w:after="0" w:line="276" w:lineRule="auto"/>
        <w:ind w:left="142" w:firstLine="70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2.6 Тематика инновационного продукта:</w:t>
      </w:r>
    </w:p>
    <w:tbl>
      <w:tblPr>
        <w:tblW w:w="825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6074"/>
        <w:gridCol w:w="1275"/>
      </w:tblGrid>
      <w:tr w:rsidR="00FF08CB" w:rsidRPr="00F439F8" w14:paraId="535A6B84" w14:textId="77777777" w:rsidTr="000A3C43">
        <w:tc>
          <w:tcPr>
            <w:tcW w:w="901" w:type="dxa"/>
            <w:vAlign w:val="center"/>
          </w:tcPr>
          <w:p w14:paraId="409EE24A" w14:textId="3D6A8A42" w:rsidR="00FF08CB" w:rsidRPr="00FF08CB" w:rsidRDefault="00FF08CB" w:rsidP="005604F2">
            <w:pPr>
              <w:spacing w:after="0" w:line="276" w:lineRule="auto"/>
              <w:ind w:left="142" w:firstLine="63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FF08CB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2.6.1</w:t>
            </w:r>
          </w:p>
        </w:tc>
        <w:tc>
          <w:tcPr>
            <w:tcW w:w="6074" w:type="dxa"/>
          </w:tcPr>
          <w:p w14:paraId="5049C986" w14:textId="2C123A73" w:rsidR="00FF08CB" w:rsidRPr="00E340DD" w:rsidRDefault="00FF08CB" w:rsidP="005604F2">
            <w:pPr>
              <w:spacing w:after="0" w:line="276" w:lineRule="auto"/>
              <w:ind w:left="142" w:firstLine="13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</w:t>
            </w: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азвити</w:t>
            </w:r>
            <w:r w:rsidR="00D84BF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е</w:t>
            </w: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дошкольного </w:t>
            </w:r>
            <w:r w:rsidR="00D84BF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и </w:t>
            </w:r>
            <w:r w:rsidR="00D84BF2"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общего образования </w:t>
            </w:r>
          </w:p>
        </w:tc>
        <w:tc>
          <w:tcPr>
            <w:tcW w:w="1275" w:type="dxa"/>
          </w:tcPr>
          <w:p w14:paraId="39C4F0E6" w14:textId="77777777" w:rsidR="00FF08CB" w:rsidRPr="00F439F8" w:rsidRDefault="00FF08CB" w:rsidP="005604F2">
            <w:pPr>
              <w:spacing w:after="0" w:line="276" w:lineRule="auto"/>
              <w:ind w:left="142" w:firstLine="364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F439F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да</w:t>
            </w:r>
          </w:p>
        </w:tc>
      </w:tr>
      <w:tr w:rsidR="00FF08CB" w:rsidRPr="00E340DD" w14:paraId="4B3C2F5D" w14:textId="77777777" w:rsidTr="000A3C43">
        <w:tc>
          <w:tcPr>
            <w:tcW w:w="901" w:type="dxa"/>
          </w:tcPr>
          <w:p w14:paraId="4B23A99C" w14:textId="3E92292C" w:rsidR="00FF08CB" w:rsidRPr="00E340DD" w:rsidRDefault="00D84BF2" w:rsidP="005604F2">
            <w:pPr>
              <w:spacing w:after="0" w:line="276" w:lineRule="auto"/>
              <w:ind w:left="142" w:firstLine="63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2.6.2</w:t>
            </w:r>
          </w:p>
        </w:tc>
        <w:tc>
          <w:tcPr>
            <w:tcW w:w="6074" w:type="dxa"/>
          </w:tcPr>
          <w:p w14:paraId="4EDB7720" w14:textId="2DA3ED2C" w:rsidR="00FF08CB" w:rsidRPr="00E340DD" w:rsidRDefault="00D84BF2" w:rsidP="005604F2">
            <w:pPr>
              <w:spacing w:after="0" w:line="276" w:lineRule="auto"/>
              <w:ind w:left="142" w:firstLine="13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D84BF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дополнительного образования детей и реализация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r w:rsidRPr="00D84BF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мероприятий молодежной политики</w:t>
            </w:r>
          </w:p>
        </w:tc>
        <w:tc>
          <w:tcPr>
            <w:tcW w:w="1275" w:type="dxa"/>
          </w:tcPr>
          <w:p w14:paraId="5475EE1A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32680E5D" w14:textId="77777777" w:rsidR="00FF08CB" w:rsidRPr="00E340DD" w:rsidRDefault="00FF08CB" w:rsidP="005604F2">
      <w:pPr>
        <w:spacing w:after="0" w:line="276" w:lineRule="auto"/>
        <w:ind w:left="142" w:firstLine="709"/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- Номинация</w:t>
      </w:r>
      <w:r w:rsidRPr="00E340DD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2</w:t>
      </w:r>
    </w:p>
    <w:tbl>
      <w:tblPr>
        <w:tblW w:w="8250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5"/>
        <w:gridCol w:w="1275"/>
      </w:tblGrid>
      <w:tr w:rsidR="00FF08CB" w:rsidRPr="00E340DD" w14:paraId="32D31FD1" w14:textId="77777777" w:rsidTr="000A3C43">
        <w:tc>
          <w:tcPr>
            <w:tcW w:w="6975" w:type="dxa"/>
          </w:tcPr>
          <w:p w14:paraId="5CFBCC37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Образовательная деятельность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42D6504B" w14:textId="77777777" w:rsidR="00FF08CB" w:rsidRPr="00E340DD" w:rsidRDefault="00FF08CB" w:rsidP="005604F2">
            <w:pPr>
              <w:spacing w:after="0" w:line="276" w:lineRule="auto"/>
              <w:ind w:left="142" w:hanging="10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F439F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да</w:t>
            </w:r>
          </w:p>
        </w:tc>
      </w:tr>
      <w:tr w:rsidR="00FF08CB" w:rsidRPr="00E340DD" w14:paraId="4A0DCB5C" w14:textId="77777777" w:rsidTr="000A3C43">
        <w:tc>
          <w:tcPr>
            <w:tcW w:w="6975" w:type="dxa"/>
          </w:tcPr>
          <w:p w14:paraId="68787535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Управление образовательной организацией</w:t>
            </w:r>
          </w:p>
        </w:tc>
        <w:tc>
          <w:tcPr>
            <w:tcW w:w="1275" w:type="dxa"/>
          </w:tcPr>
          <w:p w14:paraId="70355BC0" w14:textId="77777777" w:rsidR="00FF08CB" w:rsidRPr="00E340DD" w:rsidRDefault="00FF08CB" w:rsidP="005604F2">
            <w:pPr>
              <w:spacing w:after="0" w:line="276" w:lineRule="auto"/>
              <w:ind w:left="142"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0E3F76F2" w14:textId="77777777" w:rsidR="00FF08CB" w:rsidRPr="00E340DD" w:rsidRDefault="00FF08CB" w:rsidP="005604F2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</w:p>
    <w:p w14:paraId="055712AF" w14:textId="77777777" w:rsidR="00BC15FC" w:rsidRPr="00BC15FC" w:rsidRDefault="00BC15FC" w:rsidP="00BC15F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Описание инновационного продукта</w:t>
      </w:r>
    </w:p>
    <w:p w14:paraId="78747E9D" w14:textId="77777777" w:rsidR="00BC15FC" w:rsidRPr="00BC15FC" w:rsidRDefault="00BC15FC" w:rsidP="00BC15F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82A5256" w14:textId="77777777" w:rsidR="00BC15FC" w:rsidRPr="00BC15FC" w:rsidRDefault="00BC15FC" w:rsidP="00BC1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КЛЮЧЕВЫЕ ПОЛОЖЕНИЯ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A5661C" w14:textId="77777777" w:rsidR="00BC15FC" w:rsidRPr="00BC15FC" w:rsidRDefault="00BC15FC" w:rsidP="00BC15F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B3B34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одной из основных задач государственной образовательной политики является обеспечение современного качества дошкольного образования как пространства социализации, индивидуального развития ребенка, и усвоение ключевых компетенций в условиях дошкольного образовательного учреждения.</w:t>
      </w:r>
    </w:p>
    <w:p w14:paraId="7F2B1D9E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одним из ключевых принципов дошкольного образования, провозглашенных в требованиях Федерального закона «Об образовании в РФ, а также ФГОС ДО, является 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образования.</w:t>
      </w:r>
    </w:p>
    <w:p w14:paraId="341C2D89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актуальной становится задача индивидуализации обучения, построенного с учетом потребностей личности и соотнесенного с индивидуальным темпом развития ребенка.</w:t>
      </w:r>
    </w:p>
    <w:p w14:paraId="380BB36B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данной задачи предполагает внедрение системы мониторинга динамики развития детей, динамики их образовательных достижений, включающая: педагогические наблюдения, педагогическую диагностику; карты развития ребенка; индивидуальные маршруты развития воспитанников систему детских портфолио, фиксирующих достижения ребенка в ходе образовательной деятельности и др. На основе полученных данных становится возможной корректировка и индивидуализация образовательного процесса.</w:t>
      </w:r>
    </w:p>
    <w:p w14:paraId="33EED0C3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это позволяет обеспечивать позитивную социализацию ребенка дошкольного возраста; учитывать факт разнообразия путей развития ребенка в условиях современного общества; ориентироваться на поддержку вариативности используемых образовательных программ и организационных форм дошкольного образования; предоставлять педагогам возможность выбора методов и инструментов мониторинга индивидуального развития детей и оптимизации образовательного процесса на основе полученных результатов. </w:t>
      </w:r>
    </w:p>
    <w:p w14:paraId="6BCB87DA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современное дошкольное образование, согласно требованиям ФГОС ДО, ориентировано на вариативность, поддержку разнообразия детства, что обусловливает значимость понимания феномена дошкольного детства и механизмов индивидуализации ребенка в период дошкольного детства. </w:t>
      </w:r>
    </w:p>
    <w:p w14:paraId="7A27AD2E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государственной программе Санкт-Петербурга "Развитие образования в Санкт-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Петербурге" на 2015-2020 годы отмечается, что обеспечение высокого качества образования в наиболее массовых сегментах отрасли - дошкольном и общем образовании является ключом к успешному функционированию системы образования Санкт-Петербурга. Важным элементом развития оценки качества образования в Санкт-Петербурге является использование процедур самооценки образовательных учреждений как средства обеспечения качественных образовательных услуг и развития человеческого капитала города. </w:t>
      </w:r>
    </w:p>
    <w:p w14:paraId="5F2BA8A2" w14:textId="77777777" w:rsidR="00BC15FC" w:rsidRPr="00BC15FC" w:rsidRDefault="00BC15FC" w:rsidP="00BC1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механизмов обеспечения и оценки качества образования значимое место занимает технология развивающего оценивания деятельности 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 - мониторинг качества образовательной деятельности педагогов по образовательным областям «РОСТОК».</w:t>
      </w:r>
    </w:p>
    <w:p w14:paraId="28F1307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предполагает:</w:t>
      </w:r>
    </w:p>
    <w:p w14:paraId="47DDD286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постоянный сбор информации об объектах контроля, т.е. выполнение функции слежения;</w:t>
      </w:r>
    </w:p>
    <w:p w14:paraId="23E2317A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изучение объекта по одним и тем же критериям с целью выявления динамики изменений;</w:t>
      </w:r>
    </w:p>
    <w:p w14:paraId="3790E425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компактность, минимальность измерительных процедур и их включенность в образовательный процесс;</w:t>
      </w:r>
    </w:p>
    <w:p w14:paraId="4C8D3C94" w14:textId="77777777" w:rsidR="00BC15FC" w:rsidRPr="00BC15FC" w:rsidRDefault="00BC15FC" w:rsidP="00BC15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9CB23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ориентирована на профессиональный рост педагогов ДОО в плане индивидуализации образовательного и воспитательного процесса в ДОУ, обеспечивающего проведение комплексного мониторинга индивидуального развития воспитанников с целью своевременной корректировки образовательного процесса. </w:t>
      </w:r>
    </w:p>
    <w:p w14:paraId="4CD2E198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2562ED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ГЛОССАРИЙ.</w:t>
      </w:r>
    </w:p>
    <w:p w14:paraId="22510EB8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AAE5C8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Качество (дошкольного) образования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это комплексная характеристика системы (дошкольного) образования, отражающая степень соответствия реальных достигаемых образовательных результатов нормативным требованиям, социальным и личностным ожиданиям субъектов образовательных отношений. Большинство отечественных исследователей (М.М. Поташник, Н.А. Селезнева, А.И. Субетто и др.) определяют качество образования как единство трех составляющих: качества педагогической системы (т.е. условий, созданных для образования), качества процессов, протекающих в педагогической системе, и качества образовательных результатов. </w:t>
      </w:r>
    </w:p>
    <w:p w14:paraId="2E212713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Внутренний мониторинг</w:t>
      </w:r>
      <w:r w:rsidRPr="00BC15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организации сбора, хранения, обработки и распространения информации о деятельности (дошкольной) образовательной организации, осуществляемый внутри педагогической системы, преимущественно через самоанализ и самооценку профессиональной педагогической деятельности, обеспечивающий оценку ее (педагогической системы) состояния и прогнозирование ее развития.</w:t>
      </w:r>
    </w:p>
    <w:p w14:paraId="48E4D0EE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41414"/>
          <w:sz w:val="24"/>
          <w:szCs w:val="24"/>
          <w:bdr w:val="none" w:sz="0" w:space="0" w:color="auto" w:frame="1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Технология развивающего оценивания — это</w:t>
      </w:r>
      <w:r w:rsidRPr="00BC15FC">
        <w:rPr>
          <w:rFonts w:ascii="Times New Roman" w:eastAsia="Times New Roman" w:hAnsi="Times New Roman" w:cs="Times New Roman"/>
          <w:color w:val="141414"/>
          <w:sz w:val="24"/>
          <w:szCs w:val="24"/>
          <w:bdr w:val="none" w:sz="0" w:space="0" w:color="auto" w:frame="1"/>
          <w:lang w:eastAsia="ru-RU"/>
        </w:rPr>
        <w:t xml:space="preserve"> система точного, дифференцированного оценивания, ориентированного на повышение мотивации педагогов к деятельности и на достижения, а не на ошибки.</w:t>
      </w:r>
    </w:p>
    <w:p w14:paraId="0D3009D0" w14:textId="77777777" w:rsidR="00BC15FC" w:rsidRPr="00BC15FC" w:rsidRDefault="00BC15FC" w:rsidP="00BC15FC">
      <w:pPr>
        <w:shd w:val="clear" w:color="auto" w:fill="FFFFFF"/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C15FC">
        <w:rPr>
          <w:rFonts w:ascii="yandex-sans" w:eastAsia="Times New Roman" w:hAnsi="yandex-sans" w:cs="Times New Roman"/>
          <w:b/>
          <w:bCs/>
          <w:i/>
          <w:iCs/>
          <w:color w:val="000000"/>
          <w:sz w:val="24"/>
          <w:szCs w:val="24"/>
          <w:lang w:eastAsia="ru-RU"/>
        </w:rPr>
        <w:t>Мотивирующее оценивание</w:t>
      </w:r>
      <w:r w:rsidRPr="00BC15F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- это процесс, основная задача которого не провести объективный аудит компетенций педагога (как при в контролирующем оценивании), а научить педагога, поддержать его рост и развитие, и в том числе - адекватно подготовить его к внешнему контролю.</w:t>
      </w:r>
    </w:p>
    <w:p w14:paraId="07826DA4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Дошкольная образовательная организация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образовательная организация, осуществляющая в качестве основной цели ее деятельности образовательную деятельность по образовательным программам дошкольного образования, присмотр и уход за детьми:</w:t>
      </w:r>
    </w:p>
    <w:p w14:paraId="31B4ECB8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Повышение квалификации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BC15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совершенствование и (или) получение новой компетенции, необходимой для профессиональной деятельности, и (или) повышение</w:t>
      </w:r>
      <w:r w:rsidRPr="00BC15F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BC15FC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профессионального уровня в рамках имеющейся квалификации.</w:t>
      </w:r>
    </w:p>
    <w:p w14:paraId="04EA14E8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Профессиональный рост педагога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процессе стремления педагога к саморазвитию и самосовершенствованию, результатом которого является развитие профессионального мастерства, а ядром служит компетенция личностного саморазвития.</w:t>
      </w:r>
    </w:p>
    <w:p w14:paraId="2330B564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B7E25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ОБОСНОВАНИЕ ИННОВАЦИОННОГО ХАРАКТЕРА</w:t>
      </w:r>
    </w:p>
    <w:p w14:paraId="3413097D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5FD527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Аналоговый анализ.</w:t>
      </w:r>
    </w:p>
    <w:p w14:paraId="4C8123B7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Заданные в поисковике фразы «технология развивающего оценивания» и</w:t>
      </w: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 мониторинг качества дошкольного образования» отразилась огромным числом ответов (более тысячи): это размещенные на сайтах «Положения о внутреннем мониторинге качества образования». В большинстве из них мониторинг направлен на реализацию преимущественно контрольно-диагностической функции и рассматривается как одна из форм контроля. В ряде положений о внутреннем мониторинге качества образования определены объекты, которые не относящиеся к образованию. (Например, «естественное и искусственное освещение, соблюдение гигиенических и противоэпидемических мероприятий, проводимых медицинским персоналом, соблюдение требований к прохождению медицинских осмотров и личной гигиене персонала» и др). Вышеприведенные примеры свидетельствуют о непонимании назначения и возможностей мониторинга как инструмента оценки качества образовательных процессов, условий и результатов.  Можно предположить, что проведение мониторинга в таком случае не будет способствовать объективной оценке образовательной ситуации, полученные результаты не помогут определить путь совершенствования качества образовательной деятельности в детском саду.</w:t>
      </w:r>
    </w:p>
    <w:p w14:paraId="11440890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изданий, раскрывающих процедуру развивающего оценивания, практически нет. Книги, вышедшие до 2014 года по данной тематике, уже устарели в связи с изменением законодательства, а новые издания еще не вышли, они только планируются к выпуску. В 2019-2020 годах Ириной Евгеньевной Федосовой был разработан мониторинг качества дошкольного образования (МКДО), и мы в этом году скорректировали свою технологию развивающего оценивания качества деятельности педагогов в соответствии с основными подходами данной разработки.</w:t>
      </w:r>
    </w:p>
    <w:p w14:paraId="7A09310F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AC07DB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Выводы</w:t>
      </w:r>
    </w:p>
    <w:p w14:paraId="5BB63CB1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определении предмета развивающего оценивания в педагогическом сообществе нет единства, предмет весьма вариативен, что обусловлено слабой разработанностью теоретических и методических подходов по этой проблеме, а также вариативностью самого дошкольного образования.</w:t>
      </w:r>
    </w:p>
    <w:p w14:paraId="79432DD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развивающего оценивания - Мониторинг «Росток» оценивает работу дошкольной образовательной организации в единстве условий, процессов и результатов. Ведущими функциями мониторинга в предлагаемой модели выступают рефлексивная (самоанализ и самооценка) и диагностико-проективная (определение актуальных задач и необходимых изменений по результатам образовательной оценки). </w:t>
      </w:r>
    </w:p>
    <w:p w14:paraId="21434FC7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584CB3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C15FC">
        <w:rPr>
          <w:rFonts w:ascii="Times New Roman" w:eastAsia="Calibri" w:hAnsi="Times New Roman" w:cs="Times New Roman"/>
          <w:b/>
          <w:i/>
          <w:sz w:val="24"/>
          <w:szCs w:val="24"/>
        </w:rPr>
        <w:t>Инновационность представляемого продукта.</w:t>
      </w:r>
    </w:p>
    <w:p w14:paraId="0C834CD7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Инновационный продукт содержит: </w:t>
      </w:r>
    </w:p>
    <w:p w14:paraId="24279778" w14:textId="77777777" w:rsidR="00BC15FC" w:rsidRPr="00BC15FC" w:rsidRDefault="00BC15FC" w:rsidP="00BC15F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программу повышения квалификации 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«Индивидуализация образовательного процесса в ДОУ на основе мониторинга динамики развития дошкольников в контексте ФГОС ДО»</w:t>
      </w:r>
    </w:p>
    <w:p w14:paraId="1DEA9563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C15FC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технологию развивающего оценивания деятельности педагогов – мониторинг «Росток».</w:t>
      </w:r>
    </w:p>
    <w:p w14:paraId="4B71B2AF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Предлагаемая нами система внутреннего мониторинга качества образования ориентирована не на контроль, а на выявление достижений и проблем, основана на принципе доверия к профессионализму педагогов, активизации их творческого потенциала, профессиональном взаимодействии и поддержке. </w:t>
      </w:r>
      <w:r w:rsidRPr="00BC15FC">
        <w:rPr>
          <w:rFonts w:ascii="Times New Roman" w:eastAsia="Calibri" w:hAnsi="Times New Roman" w:cs="Times New Roman"/>
          <w:sz w:val="24"/>
          <w:szCs w:val="24"/>
        </w:rPr>
        <w:t>Кроме того,</w:t>
      </w:r>
      <w:r w:rsidRPr="00BC15F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BC15FC">
        <w:rPr>
          <w:rFonts w:ascii="Times New Roman" w:eastAsia="Calibri" w:hAnsi="Times New Roman" w:cs="Times New Roman"/>
          <w:sz w:val="24"/>
          <w:szCs w:val="24"/>
        </w:rPr>
        <w:t xml:space="preserve">продукт апробировался на </w:t>
      </w:r>
      <w:r w:rsidRPr="00BC15FC">
        <w:rPr>
          <w:rFonts w:ascii="Times New Roman" w:eastAsia="Calibri" w:hAnsi="Times New Roman" w:cs="Times New Roman"/>
          <w:sz w:val="24"/>
          <w:szCs w:val="24"/>
        </w:rPr>
        <w:lastRenderedPageBreak/>
        <w:t>нескольких площадках, работающих по разным образовательным программам, и не имеет жесткой привязанности к какой-либо из программ, т.е. является универсальным (базовым).</w:t>
      </w:r>
    </w:p>
    <w:p w14:paraId="63E0B47F" w14:textId="77777777" w:rsidR="00BC15FC" w:rsidRPr="00BC15FC" w:rsidRDefault="00BC15FC" w:rsidP="00BC15FC">
      <w:pPr>
        <w:tabs>
          <w:tab w:val="left" w:pos="766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15FC">
        <w:rPr>
          <w:rFonts w:ascii="Times New Roman" w:eastAsia="Calibri" w:hAnsi="Times New Roman" w:cs="Times New Roman"/>
          <w:sz w:val="24"/>
          <w:szCs w:val="24"/>
        </w:rPr>
        <w:t xml:space="preserve">На основе </w:t>
      </w:r>
      <w:r w:rsidRPr="00BC15FC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технологии развивающего оценивания деятельности педагогов – мониторинг «Росток»</w:t>
      </w:r>
      <w:r w:rsidRPr="00BC15FC">
        <w:rPr>
          <w:rFonts w:ascii="Times New Roman" w:eastAsia="Calibri" w:hAnsi="Times New Roman" w:cs="Times New Roman"/>
          <w:sz w:val="24"/>
          <w:szCs w:val="24"/>
        </w:rPr>
        <w:t xml:space="preserve"> разработана программа повышения квалификации педагогов.</w:t>
      </w:r>
      <w:r w:rsidRPr="00BC15FC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по данной программе поможет педагогам и специалистам ДОУ при проведении самообследования, самооценке и поиск внутренних ресурсов повышения качества дошкольного образования.  </w:t>
      </w:r>
    </w:p>
    <w:p w14:paraId="3E794C92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7B4E1C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ОБОСНОВАНИЕ ЗНАЧИМОСТИ ИННОВАЦИОННОГО ПРОДУКТА </w:t>
      </w: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для решения актуальных задач развития системы образования Санкт-Петербурга в соответствии с целями выбранного раздела Программы.</w:t>
      </w:r>
    </w:p>
    <w:p w14:paraId="6B70768A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4807B53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Среди приоритетов государственной политики 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Санкт-Петербурга в сфере образования </w:t>
      </w:r>
      <w:r w:rsidRPr="00BC15FC">
        <w:rPr>
          <w:rFonts w:ascii="Times New Roman" w:eastAsia="Times New Roman" w:hAnsi="Times New Roman" w:cs="Times New Roman"/>
          <w:b/>
          <w:bCs/>
          <w:color w:val="000001"/>
          <w:sz w:val="24"/>
          <w:szCs w:val="24"/>
          <w:lang w:eastAsia="ru-RU"/>
        </w:rPr>
        <w:t>«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системы оценки качества образовательных услуг, а также обеспечение введения Федеральных государственных образовательных стандартов в образовательных организациях». Важным является повышение качества и доступности образования, развитие системы оценки качества образовательных услуг, развитие кадрового потенциала. </w:t>
      </w:r>
    </w:p>
    <w:p w14:paraId="60080E45" w14:textId="77777777" w:rsidR="00BC15FC" w:rsidRPr="00BC15FC" w:rsidRDefault="00BC15FC" w:rsidP="00BC15F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целевых показателей Программы – удовлетворенность населения Санкт-Петербурга качеством образования, в т.ч. дошкольного образования. При этом важным элементом развития оценки качества образования в Санкт-Петербурге является использование процедур самооценки образовательных учреждений как средства обеспечения качественных образовательных услуг и развития человеческого капитала города. </w:t>
      </w:r>
    </w:p>
    <w:p w14:paraId="30185538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инновационный продукт ориентирован на решение указанных выше программных задач в полной мере, в связи с чем и определяется его высокая значимость в решении целей развития образования Санкт-Петербурга.</w:t>
      </w:r>
    </w:p>
    <w:p w14:paraId="308A0B41" w14:textId="77777777" w:rsidR="00BC15FC" w:rsidRPr="00BC15FC" w:rsidRDefault="00BC15FC" w:rsidP="00BC15F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ADE8226" w14:textId="77777777" w:rsidR="00BC15FC" w:rsidRPr="00BC15FC" w:rsidRDefault="00BC15FC" w:rsidP="00BC15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ОБОСНОВАНИЕ АКТУАЛЬНОСТИ РЕЗУЛЬТАТОВ ИСПОЛЬЗОВАНИЯ ИННОВАЦИОННОГО ПРОДУКТА</w:t>
      </w: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для развития системы образования Санкт-Петербурга (образовательных, педагогических, социальных, экономических и др.).</w:t>
      </w:r>
    </w:p>
    <w:p w14:paraId="0533B4DD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Кадровый потенциал – основной стратегический ресурс развития ОУ. Представленный инновационный продукт разработан в соответствии с направлением федерального проекта «Учитель будущего» и проектом Петроградского района «</w:t>
      </w:r>
      <w:r w:rsidRPr="00BC15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учитель будущего». 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предлагаемого инновационного продукта будет способствовать получению следующих результатов.</w:t>
      </w:r>
    </w:p>
    <w:p w14:paraId="2BAE3995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Образовательные результаты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E3E4EA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повышения уровня профессионального мастерства в области индивидуализации образовательного процесса для детей дошкольного возраста на основе развивающего оценивания - мониторинг «Росток» </w:t>
      </w:r>
    </w:p>
    <w:p w14:paraId="22D1D268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освоение современного инструментария педагогической диагностики в ДОУ для повышения уровня достижений воспитанников детского сада, развитие их субъектности, поддержка процессов индивидуализации и социализации дошкольников;</w:t>
      </w:r>
    </w:p>
    <w:p w14:paraId="66819ABF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области психолого-педагогической и диагностической компетентности педагога.</w:t>
      </w:r>
    </w:p>
    <w:p w14:paraId="151A8FB8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Педагогические результаты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Совершенствование образовательных условий в ДОО, усиление их ориентации на возрастные и индивидуальные характеристики воспитанников. Совершенствование образовательной программы дошкольной образовательной организации по результатам мониторинга. Развитие педагогической рефлексии, рост профессионализма педагогических кадров, формирование культуры самоанализа и самооценки качества профессиональной деятельности. </w:t>
      </w:r>
    </w:p>
    <w:p w14:paraId="370842C3" w14:textId="77777777" w:rsidR="00BC15FC" w:rsidRPr="00BC15FC" w:rsidRDefault="00BC15FC" w:rsidP="00BC15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6002A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Социальные результаты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Рост удовлетворенности дошкольным образованием детей и родителей. Рост удовлетворенности педагогов профессиональной деятельностью.</w:t>
      </w:r>
    </w:p>
    <w:p w14:paraId="4271367B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Экономические результаты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Повышение качества дошкольного образования приводит к росту доверия к работе дошкольной образовательной организации со стороны населения, растет и инвестиционная привлекательность дошкольного образования (например, через спрос на дополнительные образовательные услуги).</w:t>
      </w:r>
    </w:p>
    <w:p w14:paraId="0C43E3C1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3851923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ОБОСНОВАНИЕ ГОТОВНОСТИ ИННОВАЦИОННОГО ПРОДУКТА К ВНЕДРЕНИЮ</w:t>
      </w: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 системе образования Санкт-Петербурга.</w:t>
      </w:r>
    </w:p>
    <w:p w14:paraId="44222C21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Предложенная программа повышения квалификации «Индивидуализация образовательного процесса в ДОУ на основе мониторинга динамики развития дошкольников в контексте ФГОС ДО» может быть использована для совершенствования педагогического мастерства педагогов ДОУ Петроградского района. </w:t>
      </w:r>
    </w:p>
    <w:p w14:paraId="6E03D4B6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развивающего оценивания - мониторинг «Росток» может быть востребован в качестве отправной точки для разработки собственного содержания мониторинга качества образования с учетом имеющихся в ДОУ условий. </w:t>
      </w:r>
    </w:p>
    <w:p w14:paraId="24044B72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Продукт прошел апробацию в ГБДОУ №53 Петроградского района, ГБДОУ №29 Выборгского района, ГБДОУ №8 Московского района. Разработана и апробирована программа внутрифирменного обучения педагогов. Коллеги отметили хорошую разработанность продукта, понятность процедур для педагогов, технологичность. </w:t>
      </w:r>
    </w:p>
    <w:p w14:paraId="53CF1BA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Идет активная диссеминация продукта через публикации, вебинары, семинары городского и Всероссийского уровня.</w:t>
      </w:r>
    </w:p>
    <w:p w14:paraId="4B65655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E4607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семинарах и конференциях разного уровня:</w:t>
      </w:r>
    </w:p>
    <w:p w14:paraId="4F013895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49540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13.03.2020 г. II-й Городской научно-практический семинар «Современные образовательные технологии в ДОО: опыт, достижения, инновации». Место проведения ГБДОУ № 8 Московского района.</w:t>
      </w:r>
    </w:p>
    <w:p w14:paraId="683EB262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 марта 2020 г. VIII Всероссийская научно-практическая конференция «Инновационная деятельность руководителя и педагога в условиях реализации образовательных и профессиональных стандартов». В рамках деловой программы Петербургского международного образовательного форума. Учредители конференции:  Министерство просвещения Российской Федерации; Федеральное государственное бюджетное научное учреждение  «Институт управления образованием Российской академии образования». http://iuorao.com/novye-konferentsii-3-4/566-interaktivnaya-vystavka-innovatsionnykh-pedagogicheskikh-ploshchadok.html Интерактивная выставка инновационных педагогических площадок: «Развивающее оценивание как технология повышения качества образовательной деятельности ДОУ».</w:t>
      </w:r>
    </w:p>
    <w:p w14:paraId="484E3670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20 апреля 2020 года. Районная конференция образовательных инноваций (РКОИ) в дистанционном формате. ТЕМА КОНФЕРЕНЦИИ: “Развитие экспертной культуры педагогического сообщества Петроградского района Санкт-Петербурга”. Секция №2. Тема выступления ГБДОУ№53: «Развивающее оценивание как технология повышения качества образовательной деятельности в ДОУ». Тельнюк И.В., Демченко Н.В., Булкина К.И.</w:t>
      </w:r>
    </w:p>
    <w:p w14:paraId="7B8B428C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ноября 2020 года. Всероссийского научно-практического онлайн-семинара «Современные подходы и методы работы в коррекционно-педагогическом образовании: опыт, достижения, инновации». Тельнюк И.В., Доклад: «Диссеминация материалов исследования и опыта работы как профессионализация личности педагога»; Демченко Н.В., Тема: «Использование приемов технологии развития критического мышления в речевом и социально – коммуникативном развитии детей дошкольного возраста». Организаторы: АНО «СПбНИИПиПВО», СПб ГКУЗ ЦВЛ «Детская психиатрия» имени С.С. Мнухина. </w:t>
      </w:r>
      <w:hyperlink r:id="rId9" w:history="1">
        <w:r w:rsidRPr="00BC15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http://niispb.ru/nauchno-prakticheskie-konferencii/post/sovremennye-podhody-i-metody-raboty-v-korrekcionno-pedagogicheskom-obrazovanii-opyt-dostizheniya-innovacii</w:t>
        </w:r>
      </w:hyperlink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84E93A" w14:textId="7D3C1BD0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08 декабря 2020 г. Всероссийская научно-практическая конференция «Классика и инновации в системе образования», Демченко Н. В., методист ЛОИ ГБДОУ №53 Петроградского района, (ст. воспитатель ГБДОУ №29 Выборгского района), Васильева А. П., учитель-логопед ГБДОУ № 53 Петроградского района. </w:t>
      </w:r>
    </w:p>
    <w:p w14:paraId="0DF40CFF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Тема: «Индивидуализация развивающей предметно-пространственной среды ДОУ»; </w:t>
      </w:r>
    </w:p>
    <w:p w14:paraId="66A34B95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 «Использование приемов технологии развития критического мышления специалистами ДОУ в группах комбинированной направленности».</w:t>
      </w:r>
    </w:p>
    <w:p w14:paraId="21976EC5" w14:textId="77777777" w:rsidR="00BC15FC" w:rsidRPr="00BC15FC" w:rsidRDefault="00BC15FC" w:rsidP="00BC15F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Публикации по теме: </w:t>
      </w:r>
    </w:p>
    <w:p w14:paraId="498134A9" w14:textId="77777777" w:rsidR="00FD7DC0" w:rsidRPr="00BC15FC" w:rsidRDefault="00D25410" w:rsidP="00BC15F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льнюк И. В.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Педагогические условия формирования эффективной развивающей предметно-пространственной среды дошкольной образовательной организации // Детский сад будущего: ориентир на успех каждого ребенка: сборник научных статей по материалам восьмой межреги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ональной научно-практической конференции с международным участием 28 марта 2019 года / ред. кол. Овечкина Т. А., Задворная М. С., Крулехт М. В., Ковалева Е. Б., Тельнюк И. В. – СПб.: Изд-во СПб АППО. Выпуск № 7, 2019, с. 296-302.</w:t>
      </w:r>
    </w:p>
    <w:p w14:paraId="7CCE20F7" w14:textId="77777777" w:rsidR="00FD7DC0" w:rsidRPr="00BC15FC" w:rsidRDefault="00D25410" w:rsidP="00BC15F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Тельнюк 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И. В., Терехова Н. Н., Худик В. А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Педагогические технологии в оценке качества образования дошкольной образовательной организации // Коррекционно-педагогическое образование. 2019. № 3 (19). С. 48-56.</w:t>
      </w:r>
    </w:p>
    <w:p w14:paraId="0AD3A150" w14:textId="77777777" w:rsidR="00FD7DC0" w:rsidRPr="00BC15FC" w:rsidRDefault="00D25410" w:rsidP="00BC15F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Демченко Н. В.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Использования приемов технологии развити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 критического мышления в ДОО // Детский сад будущего: лучшие практики дошкольного образования в эпоху цифровизации: сборник научных статей / ред. кол. Александрова Е. С., Бурова Е. А., Задворная М. С., Ковалева Е. Б., Лагутина Ю. В., Петрова Ю. Ю. – СПб.: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Изд-во СПБ АППО. Выпуск № 8, 2020. –  С. 73.</w:t>
      </w:r>
    </w:p>
    <w:p w14:paraId="73E03E05" w14:textId="77777777" w:rsidR="00FD7DC0" w:rsidRPr="00BC15FC" w:rsidRDefault="00D25410" w:rsidP="00BC15F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Тельнюк И. В., Ищук М. А., Алыкова М. В. 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 др. Проектирование модели педагогического взаимодействия субъектов образовательной деятельности дошкольной организации // Коррекционно-педагогическое образование. – 2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020. № 1 (21). С. 78-88.</w:t>
      </w:r>
    </w:p>
    <w:p w14:paraId="7CB83C59" w14:textId="77777777" w:rsidR="00FD7DC0" w:rsidRPr="00BC15FC" w:rsidRDefault="00D25410" w:rsidP="00BC15F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Тельнюк И. В, Худик В. А. </w:t>
      </w:r>
      <w:r w:rsidRPr="00BC15F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Методика оценивания качества дошкольного образования // Коррекционно-педагогическое образование. – 2020. № 4 (24). С. 54-67.</w:t>
      </w:r>
    </w:p>
    <w:p w14:paraId="42F03052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37A9BB9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1B4CB31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ОБОСНОВАНИЕ РИСКОВ</w:t>
      </w: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C15F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ВНЕДРЕНИЯ</w:t>
      </w:r>
      <w:r w:rsidRPr="00BC15F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инновационного продукта в системе образования Санкт-Петербурга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FE3FF79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CBBA5" w14:textId="34DD4D1C" w:rsidR="00BC15FC" w:rsidRPr="00BC15FC" w:rsidRDefault="00BC15FC" w:rsidP="00BC15F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Слабая мотивация педагогов к инновационным процессам,</w:t>
      </w:r>
      <w:r w:rsidR="00B33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т.ч. связанные с изменением роли воспитателя в выявлении социальной ситуации развития ребенка и поддержке детской самобытности, индивидуальности. В связи с этим некоторые педагоги могут отрицать необходимость проведения диагностики и мониторинга. </w:t>
      </w:r>
    </w:p>
    <w:p w14:paraId="014777FF" w14:textId="77777777" w:rsidR="00BC15FC" w:rsidRPr="00BC15FC" w:rsidRDefault="00BC15FC" w:rsidP="00BC15F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Пути решения: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подробный пошаговый анализ новых документов и выводы на его основе, четкое определение нормативно-правовых основ процедур диагностики и мониторинга, доведение информации до педагогического сообщества через публикации, выступления, семинары и проч. формы работы.</w:t>
      </w:r>
    </w:p>
    <w:p w14:paraId="2DD316F4" w14:textId="77777777" w:rsidR="00BC15FC" w:rsidRPr="00BC15FC" w:rsidRDefault="00BC15FC" w:rsidP="00B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453A7" w14:textId="6963FD5A" w:rsidR="00BC15FC" w:rsidRPr="00BC15FC" w:rsidRDefault="00BC15FC" w:rsidP="00BC15F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Некомпетентность педагогов при проведении диагностических </w:t>
      </w:r>
      <w:r w:rsidRPr="0055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 может привести к искажению оценок, неверным выводам.</w:t>
      </w:r>
    </w:p>
    <w:p w14:paraId="0AA9F7D0" w14:textId="1C696924" w:rsidR="00BC15FC" w:rsidRPr="00551CD8" w:rsidRDefault="00BC15FC" w:rsidP="00BC15FC">
      <w:pPr>
        <w:spacing w:after="0" w:line="240" w:lineRule="auto"/>
        <w:ind w:left="720"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Пути решения: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диагностических умений педагогов через организацию обучения</w:t>
      </w:r>
      <w:r w:rsidRPr="0055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курсах повышения квалификации или внутрифирменного обучения</w:t>
      </w:r>
      <w:r w:rsidRPr="00BC15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F35DA0" w14:textId="793C156B" w:rsidR="00BC15FC" w:rsidRPr="00551CD8" w:rsidRDefault="00BC15FC" w:rsidP="00BC15FC">
      <w:pPr>
        <w:spacing w:after="0" w:line="240" w:lineRule="auto"/>
        <w:ind w:left="720"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110EAD39" w14:textId="5F7B874B" w:rsidR="00BC15FC" w:rsidRPr="00551CD8" w:rsidRDefault="00BC15FC" w:rsidP="00BC15FC">
      <w:pPr>
        <w:pStyle w:val="a3"/>
        <w:numPr>
          <w:ilvl w:val="0"/>
          <w:numId w:val="12"/>
        </w:num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возможности очного посещения </w:t>
      </w:r>
      <w:r w:rsidR="00B33C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педагогами </w:t>
      </w:r>
      <w:r w:rsidRPr="00551CD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 повышения квалификации.</w:t>
      </w:r>
    </w:p>
    <w:p w14:paraId="12A8301F" w14:textId="679814EE" w:rsidR="00BC15FC" w:rsidRPr="00551CD8" w:rsidRDefault="00BC15FC" w:rsidP="00BC15FC">
      <w:pPr>
        <w:spacing w:after="0" w:line="240" w:lineRule="auto"/>
        <w:ind w:left="720"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15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Пути решения:</w:t>
      </w:r>
      <w:r w:rsidRPr="00551C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обучения с использованием дистанционного обучения и электронных образовательных ресурсов.</w:t>
      </w:r>
    </w:p>
    <w:p w14:paraId="6E186F9A" w14:textId="3A7E576A" w:rsidR="00BC15FC" w:rsidRPr="00551CD8" w:rsidRDefault="00BC15FC" w:rsidP="00BC15FC">
      <w:pPr>
        <w:spacing w:after="0" w:line="240" w:lineRule="auto"/>
        <w:ind w:left="720"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C49B6" w14:textId="77777777" w:rsidR="00BC15FC" w:rsidRPr="00BC15FC" w:rsidRDefault="00BC15FC" w:rsidP="00BC15FC">
      <w:pPr>
        <w:spacing w:after="0" w:line="240" w:lineRule="auto"/>
        <w:ind w:left="720" w:right="-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04BAC" w14:textId="77777777" w:rsidR="00CD774B" w:rsidRPr="00551CD8" w:rsidRDefault="00CD774B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B4AE0" w14:textId="3A147CA4" w:rsidR="00403D82" w:rsidRPr="00551CD8" w:rsidRDefault="005E7CAC" w:rsidP="009521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Представляя заявку на Конкурс, гарантируем, что авторы инновационного продукта: </w:t>
      </w:r>
    </w:p>
    <w:p w14:paraId="082DE226" w14:textId="343221C1" w:rsidR="00403D82" w:rsidRPr="00551CD8" w:rsidRDefault="005E7CAC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- согласны с условиями участия в данном </w:t>
      </w:r>
      <w:r w:rsidR="00403D82" w:rsidRPr="00551CD8">
        <w:rPr>
          <w:rFonts w:ascii="Times New Roman" w:hAnsi="Times New Roman" w:cs="Times New Roman"/>
          <w:sz w:val="24"/>
          <w:szCs w:val="24"/>
        </w:rPr>
        <w:t>конкурсе</w:t>
      </w:r>
      <w:r w:rsidRPr="00551C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1B5EE6" w14:textId="77777777" w:rsidR="00403D82" w:rsidRPr="00551CD8" w:rsidRDefault="005E7CAC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- не претендуют на конфиденциальность представленных в заявке материалов и допускают редакторскую правку перед публикацией материалов; </w:t>
      </w:r>
    </w:p>
    <w:p w14:paraId="3D76F137" w14:textId="68B3FDA5" w:rsidR="005E7CAC" w:rsidRPr="00551CD8" w:rsidRDefault="005E7CAC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- принимают на себя обязательства, что представленная в заявке информация не нарушает прав интеллектуальной собственности третьих лиц. </w:t>
      </w:r>
    </w:p>
    <w:p w14:paraId="5C1699DA" w14:textId="6A192426" w:rsidR="005604F2" w:rsidRPr="00551CD8" w:rsidRDefault="005604F2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8CAB7B" w14:textId="77777777" w:rsidR="005604F2" w:rsidRPr="00551CD8" w:rsidRDefault="005604F2" w:rsidP="005604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5F81B" w14:textId="56523620" w:rsidR="005E7CAC" w:rsidRPr="00551CD8" w:rsidRDefault="005E7CAC" w:rsidP="005E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_________________________                                              </w:t>
      </w:r>
      <w:r w:rsidR="001B221E" w:rsidRPr="00551CD8">
        <w:rPr>
          <w:rFonts w:ascii="Times New Roman" w:hAnsi="Times New Roman" w:cs="Times New Roman"/>
          <w:sz w:val="24"/>
          <w:szCs w:val="24"/>
        </w:rPr>
        <w:t>Тельнюк Ирина Владимировна</w:t>
      </w:r>
      <w:r w:rsidR="001B221E" w:rsidRPr="00551C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81864" w14:textId="0CA37095" w:rsidR="005E7CAC" w:rsidRPr="00551CD8" w:rsidRDefault="002C7692" w:rsidP="005E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__________________________                                            </w:t>
      </w:r>
      <w:r w:rsidR="001B221E" w:rsidRPr="00551CD8">
        <w:rPr>
          <w:rFonts w:ascii="Times New Roman" w:hAnsi="Times New Roman" w:cs="Times New Roman"/>
          <w:sz w:val="24"/>
          <w:szCs w:val="24"/>
        </w:rPr>
        <w:t>Демченко Наталья Викторовна</w:t>
      </w:r>
      <w:r w:rsidR="001B221E" w:rsidRPr="00551C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9B23E5" w14:textId="6D466535" w:rsidR="005E7CAC" w:rsidRPr="00551CD8" w:rsidRDefault="002C7692" w:rsidP="005E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__________________________                                            </w:t>
      </w:r>
      <w:r w:rsidR="001B221E" w:rsidRPr="00551CD8">
        <w:rPr>
          <w:rFonts w:ascii="Times New Roman" w:hAnsi="Times New Roman" w:cs="Times New Roman"/>
          <w:sz w:val="24"/>
          <w:szCs w:val="24"/>
        </w:rPr>
        <w:t>Булкина Кристина Игоревна</w:t>
      </w:r>
      <w:r w:rsidR="001B221E" w:rsidRPr="00551C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F572D" w14:textId="631C8805" w:rsidR="005E7CAC" w:rsidRPr="00551CD8" w:rsidRDefault="005E7CAC" w:rsidP="005E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____________________________ </w:t>
      </w:r>
    </w:p>
    <w:p w14:paraId="7EC60736" w14:textId="7C8AC4D9" w:rsidR="005E7CAC" w:rsidRPr="00551CD8" w:rsidRDefault="005E7CAC" w:rsidP="002C7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подпись автора/ов                                                                           расшифровка подписи </w:t>
      </w:r>
    </w:p>
    <w:p w14:paraId="30572A20" w14:textId="77777777" w:rsidR="005E7CAC" w:rsidRPr="00551CD8" w:rsidRDefault="005E7CAC" w:rsidP="002C7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инновационного продукта </w:t>
      </w:r>
    </w:p>
    <w:p w14:paraId="26B8A47B" w14:textId="77777777" w:rsidR="002C7692" w:rsidRPr="00551CD8" w:rsidRDefault="002C7692" w:rsidP="002C7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47E179" w14:textId="198537C1" w:rsidR="005E7CAC" w:rsidRPr="00551CD8" w:rsidRDefault="005E7CAC" w:rsidP="002C7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 xml:space="preserve">______________________________                                       ____________________________ подпись руководителя                                                                    расшифровка подписи образовательной организации </w:t>
      </w:r>
    </w:p>
    <w:p w14:paraId="2188D5F7" w14:textId="77777777" w:rsidR="002C7692" w:rsidRPr="00551CD8" w:rsidRDefault="002C7692" w:rsidP="005E7C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70A1BD" w14:textId="145D41A4" w:rsidR="005E7CAC" w:rsidRPr="00551CD8" w:rsidRDefault="005E7CAC" w:rsidP="005E7C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1CD8">
        <w:rPr>
          <w:rFonts w:ascii="Times New Roman" w:hAnsi="Times New Roman" w:cs="Times New Roman"/>
          <w:sz w:val="24"/>
          <w:szCs w:val="24"/>
        </w:rPr>
        <w:t>м.п.                                                                                  «</w:t>
      </w:r>
      <w:r w:rsidR="00BC15FC" w:rsidRPr="00551CD8">
        <w:rPr>
          <w:rFonts w:ascii="Times New Roman" w:hAnsi="Times New Roman" w:cs="Times New Roman"/>
          <w:sz w:val="24"/>
          <w:szCs w:val="24"/>
        </w:rPr>
        <w:t>12</w:t>
      </w:r>
      <w:r w:rsidRPr="00551CD8">
        <w:rPr>
          <w:rFonts w:ascii="Times New Roman" w:hAnsi="Times New Roman" w:cs="Times New Roman"/>
          <w:sz w:val="24"/>
          <w:szCs w:val="24"/>
        </w:rPr>
        <w:t>»</w:t>
      </w:r>
      <w:r w:rsidR="00BC15FC" w:rsidRPr="00551CD8">
        <w:rPr>
          <w:rFonts w:ascii="Times New Roman" w:hAnsi="Times New Roman" w:cs="Times New Roman"/>
          <w:sz w:val="24"/>
          <w:szCs w:val="24"/>
        </w:rPr>
        <w:t xml:space="preserve"> апреля </w:t>
      </w:r>
      <w:r w:rsidRPr="00551CD8">
        <w:rPr>
          <w:rFonts w:ascii="Times New Roman" w:hAnsi="Times New Roman" w:cs="Times New Roman"/>
          <w:sz w:val="24"/>
          <w:szCs w:val="24"/>
        </w:rPr>
        <w:t>20</w:t>
      </w:r>
      <w:r w:rsidR="00BC15FC" w:rsidRPr="00551CD8">
        <w:rPr>
          <w:rFonts w:ascii="Times New Roman" w:hAnsi="Times New Roman" w:cs="Times New Roman"/>
          <w:sz w:val="24"/>
          <w:szCs w:val="24"/>
        </w:rPr>
        <w:t>21</w:t>
      </w:r>
      <w:r w:rsidRPr="00551CD8">
        <w:rPr>
          <w:rFonts w:ascii="Times New Roman" w:hAnsi="Times New Roman" w:cs="Times New Roman"/>
          <w:sz w:val="24"/>
          <w:szCs w:val="24"/>
        </w:rPr>
        <w:t>г.</w:t>
      </w:r>
    </w:p>
    <w:p w14:paraId="58ABFC7B" w14:textId="5901D499" w:rsidR="001B221E" w:rsidRPr="00551CD8" w:rsidRDefault="001B221E" w:rsidP="005E7C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1B221E" w:rsidRPr="0055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0C908" w14:textId="77777777" w:rsidR="00D25410" w:rsidRDefault="00D25410" w:rsidP="00FF08CB">
      <w:pPr>
        <w:spacing w:after="0" w:line="240" w:lineRule="auto"/>
      </w:pPr>
      <w:r>
        <w:separator/>
      </w:r>
    </w:p>
  </w:endnote>
  <w:endnote w:type="continuationSeparator" w:id="0">
    <w:p w14:paraId="4EDCBB32" w14:textId="77777777" w:rsidR="00D25410" w:rsidRDefault="00D25410" w:rsidP="00FF0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ADB97" w14:textId="77777777" w:rsidR="00D25410" w:rsidRDefault="00D25410" w:rsidP="00FF08CB">
      <w:pPr>
        <w:spacing w:after="0" w:line="240" w:lineRule="auto"/>
      </w:pPr>
      <w:r>
        <w:separator/>
      </w:r>
    </w:p>
  </w:footnote>
  <w:footnote w:type="continuationSeparator" w:id="0">
    <w:p w14:paraId="27C0A547" w14:textId="77777777" w:rsidR="00D25410" w:rsidRDefault="00D25410" w:rsidP="00FF0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5E4"/>
    <w:multiLevelType w:val="hybridMultilevel"/>
    <w:tmpl w:val="00B6B3E2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AEF1588"/>
    <w:multiLevelType w:val="hybridMultilevel"/>
    <w:tmpl w:val="8C9CD360"/>
    <w:lvl w:ilvl="0" w:tplc="88C46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370D17"/>
    <w:multiLevelType w:val="hybridMultilevel"/>
    <w:tmpl w:val="CDE2EC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A1FD1"/>
    <w:multiLevelType w:val="hybridMultilevel"/>
    <w:tmpl w:val="AAC4B6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D055CB"/>
    <w:multiLevelType w:val="hybridMultilevel"/>
    <w:tmpl w:val="482A08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FC6640"/>
    <w:multiLevelType w:val="hybridMultilevel"/>
    <w:tmpl w:val="D3FAC9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491429"/>
    <w:multiLevelType w:val="hybridMultilevel"/>
    <w:tmpl w:val="14767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7559F"/>
    <w:multiLevelType w:val="hybridMultilevel"/>
    <w:tmpl w:val="271001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B52C2A"/>
    <w:multiLevelType w:val="hybridMultilevel"/>
    <w:tmpl w:val="E28A8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B24D8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48E7675"/>
    <w:multiLevelType w:val="hybridMultilevel"/>
    <w:tmpl w:val="54420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8D34A2"/>
    <w:multiLevelType w:val="hybridMultilevel"/>
    <w:tmpl w:val="F5BE3C06"/>
    <w:lvl w:ilvl="0" w:tplc="32A200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E605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1CC9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DA73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9668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CC21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C2C7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540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7CC0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3F"/>
    <w:rsid w:val="00036A8A"/>
    <w:rsid w:val="0004738D"/>
    <w:rsid w:val="000A3C43"/>
    <w:rsid w:val="001356EC"/>
    <w:rsid w:val="001721BB"/>
    <w:rsid w:val="001A2967"/>
    <w:rsid w:val="001B221E"/>
    <w:rsid w:val="001F404A"/>
    <w:rsid w:val="00220EEE"/>
    <w:rsid w:val="00222266"/>
    <w:rsid w:val="002243AF"/>
    <w:rsid w:val="002C7692"/>
    <w:rsid w:val="00382383"/>
    <w:rsid w:val="00403D82"/>
    <w:rsid w:val="00421BFB"/>
    <w:rsid w:val="00505A2D"/>
    <w:rsid w:val="00512C68"/>
    <w:rsid w:val="00515B1D"/>
    <w:rsid w:val="00535998"/>
    <w:rsid w:val="00537E53"/>
    <w:rsid w:val="00550C9D"/>
    <w:rsid w:val="00551CD8"/>
    <w:rsid w:val="005604F2"/>
    <w:rsid w:val="00566475"/>
    <w:rsid w:val="005B7B08"/>
    <w:rsid w:val="005E7CAC"/>
    <w:rsid w:val="00606837"/>
    <w:rsid w:val="006E162B"/>
    <w:rsid w:val="00705D3F"/>
    <w:rsid w:val="00721C84"/>
    <w:rsid w:val="00772999"/>
    <w:rsid w:val="007A382F"/>
    <w:rsid w:val="00830458"/>
    <w:rsid w:val="00894A79"/>
    <w:rsid w:val="008B1E31"/>
    <w:rsid w:val="008E1CBA"/>
    <w:rsid w:val="00900E6A"/>
    <w:rsid w:val="00952153"/>
    <w:rsid w:val="00954D64"/>
    <w:rsid w:val="009B3F7C"/>
    <w:rsid w:val="009C3636"/>
    <w:rsid w:val="009F2AE7"/>
    <w:rsid w:val="00A13079"/>
    <w:rsid w:val="00A65B05"/>
    <w:rsid w:val="00AA4999"/>
    <w:rsid w:val="00AC052C"/>
    <w:rsid w:val="00B33CA0"/>
    <w:rsid w:val="00B54099"/>
    <w:rsid w:val="00BC15FC"/>
    <w:rsid w:val="00BD2B79"/>
    <w:rsid w:val="00BE0BB9"/>
    <w:rsid w:val="00C24097"/>
    <w:rsid w:val="00CA7365"/>
    <w:rsid w:val="00CD774B"/>
    <w:rsid w:val="00D16BCB"/>
    <w:rsid w:val="00D238DC"/>
    <w:rsid w:val="00D25410"/>
    <w:rsid w:val="00D33EA1"/>
    <w:rsid w:val="00D730C9"/>
    <w:rsid w:val="00D84BF2"/>
    <w:rsid w:val="00E45CDD"/>
    <w:rsid w:val="00EC6D10"/>
    <w:rsid w:val="00EE3D68"/>
    <w:rsid w:val="00EF1A06"/>
    <w:rsid w:val="00F3614B"/>
    <w:rsid w:val="00F90FA8"/>
    <w:rsid w:val="00FB0ACA"/>
    <w:rsid w:val="00FF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C33EC"/>
  <w15:chartTrackingRefBased/>
  <w15:docId w15:val="{CE49BE3F-B48D-48CA-AB76-E4860B27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6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382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382F"/>
    <w:rPr>
      <w:color w:val="605E5C"/>
      <w:shd w:val="clear" w:color="auto" w:fill="E1DFDD"/>
    </w:rPr>
  </w:style>
  <w:style w:type="paragraph" w:styleId="a5">
    <w:name w:val="footnote text"/>
    <w:basedOn w:val="a"/>
    <w:link w:val="a6"/>
    <w:semiHidden/>
    <w:rsid w:val="00FF08C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FF08CB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FF08CB"/>
    <w:rPr>
      <w:rFonts w:cs="Times New Roman"/>
      <w:vertAlign w:val="superscript"/>
    </w:rPr>
  </w:style>
  <w:style w:type="table" w:styleId="a8">
    <w:name w:val="Table Grid"/>
    <w:basedOn w:val="a1"/>
    <w:uiPriority w:val="39"/>
    <w:rsid w:val="00FF0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13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13079"/>
    <w:rPr>
      <w:rFonts w:ascii="Segoe UI" w:hAnsi="Segoe UI" w:cs="Segoe U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551CD8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51C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53.petersburged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tsad53pet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iispb.ru/nauchno-prakticheskie-konferencii/post/sovremennye-podhody-i-metody-raboty-v-korrekcionno-pedagogicheskom-obrazovanii-opyt-dostizheniya-innov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3423</Words>
  <Characters>19515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Тельнюк</cp:lastModifiedBy>
  <cp:revision>13</cp:revision>
  <cp:lastPrinted>2021-04-15T10:53:00Z</cp:lastPrinted>
  <dcterms:created xsi:type="dcterms:W3CDTF">2021-04-16T15:22:00Z</dcterms:created>
  <dcterms:modified xsi:type="dcterms:W3CDTF">2021-04-16T17:26:00Z</dcterms:modified>
</cp:coreProperties>
</file>